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133D" w14:textId="77777777" w:rsidR="00863085" w:rsidRPr="00321748" w:rsidRDefault="00863085" w:rsidP="00863085">
      <w:pPr>
        <w:pStyle w:val="Default"/>
        <w:rPr>
          <w:rFonts w:ascii="Arial" w:hAnsi="Arial" w:cs="Arial"/>
        </w:rPr>
      </w:pPr>
      <w:proofErr w:type="spellStart"/>
      <w:r>
        <w:rPr>
          <w:rFonts w:ascii="Arial" w:hAnsi="Arial"/>
        </w:rPr>
        <w:t>Blechexpo</w:t>
      </w:r>
      <w:proofErr w:type="spellEnd"/>
      <w:r>
        <w:rPr>
          <w:rFonts w:ascii="Arial" w:hAnsi="Arial"/>
        </w:rPr>
        <w:t xml:space="preserve"> press folder 2017, October 2017 </w:t>
      </w:r>
    </w:p>
    <w:p w14:paraId="76E3C72D" w14:textId="77777777" w:rsidR="00863085" w:rsidRPr="00321748" w:rsidRDefault="00863085" w:rsidP="00863085">
      <w:pPr>
        <w:pStyle w:val="Default"/>
        <w:rPr>
          <w:rFonts w:ascii="Arial" w:hAnsi="Arial" w:cs="Arial"/>
        </w:rPr>
      </w:pPr>
      <w:r>
        <w:rPr>
          <w:rFonts w:ascii="Arial" w:hAnsi="Arial"/>
        </w:rPr>
        <w:t>Press release 3</w:t>
      </w:r>
    </w:p>
    <w:p w14:paraId="1B5CF625" w14:textId="77777777" w:rsidR="00863085" w:rsidRPr="00321748" w:rsidRDefault="00863085" w:rsidP="00863085">
      <w:pPr>
        <w:pStyle w:val="Default"/>
        <w:rPr>
          <w:rFonts w:ascii="Arial" w:hAnsi="Arial" w:cs="Arial"/>
        </w:rPr>
      </w:pPr>
    </w:p>
    <w:p w14:paraId="585BB964" w14:textId="77777777" w:rsidR="00863085" w:rsidRPr="00321748" w:rsidRDefault="00863085" w:rsidP="00863085">
      <w:pPr>
        <w:spacing w:line="24" w:lineRule="atLeast"/>
        <w:ind w:right="2551"/>
        <w:rPr>
          <w:rFonts w:ascii="Arial" w:hAnsi="Arial" w:cs="Arial"/>
          <w:b/>
          <w:bCs/>
        </w:rPr>
      </w:pPr>
      <w:r>
        <w:br/>
      </w:r>
      <w:r>
        <w:rPr>
          <w:rFonts w:ascii="Arial" w:hAnsi="Arial"/>
          <w:b/>
        </w:rPr>
        <w:t>The new AMADA ALPHA V laser cutting system</w:t>
      </w:r>
      <w:r>
        <w:br/>
      </w:r>
      <w:proofErr w:type="gramStart"/>
      <w:r>
        <w:rPr>
          <w:rFonts w:ascii="Arial" w:hAnsi="Arial"/>
          <w:b/>
          <w:sz w:val="32"/>
        </w:rPr>
        <w:t>For</w:t>
      </w:r>
      <w:proofErr w:type="gramEnd"/>
      <w:r>
        <w:rPr>
          <w:rFonts w:ascii="Arial" w:hAnsi="Arial"/>
          <w:b/>
          <w:sz w:val="32"/>
        </w:rPr>
        <w:t xml:space="preserve"> the optimized cutting of sensitive surfaces</w:t>
      </w:r>
      <w:r>
        <w:rPr>
          <w:rFonts w:ascii="Arial" w:hAnsi="Arial"/>
          <w:b/>
          <w:sz w:val="28"/>
        </w:rPr>
        <w:t xml:space="preserve"> </w:t>
      </w:r>
    </w:p>
    <w:p w14:paraId="51E403E6" w14:textId="77777777" w:rsidR="00863085" w:rsidRPr="00E348BA" w:rsidRDefault="00863085" w:rsidP="00863085">
      <w:pPr>
        <w:spacing w:line="24" w:lineRule="atLeast"/>
        <w:ind w:right="3130"/>
        <w:rPr>
          <w:rFonts w:ascii="Arial" w:hAnsi="Arial"/>
          <w:b/>
        </w:rPr>
      </w:pPr>
      <w:r w:rsidRPr="00E348BA">
        <w:rPr>
          <w:rFonts w:ascii="Arial" w:hAnsi="Arial"/>
          <w:b/>
        </w:rPr>
        <w:t xml:space="preserve">The new AMADA ALPHA V laser machine cuts materials with sensitive surfaces even faster, more reliably and more efficiently than before. </w:t>
      </w:r>
      <w:proofErr w:type="gramStart"/>
      <w:r w:rsidRPr="00E348BA">
        <w:rPr>
          <w:rFonts w:ascii="Arial" w:hAnsi="Arial"/>
          <w:b/>
        </w:rPr>
        <w:t>Its</w:t>
      </w:r>
      <w:proofErr w:type="gramEnd"/>
      <w:r w:rsidRPr="00E348BA">
        <w:rPr>
          <w:rFonts w:ascii="Arial" w:hAnsi="Arial"/>
          <w:b/>
        </w:rPr>
        <w:t xml:space="preserve"> burr-free and almost </w:t>
      </w:r>
      <w:proofErr w:type="spellStart"/>
      <w:r w:rsidRPr="00E348BA">
        <w:rPr>
          <w:rFonts w:ascii="Arial" w:hAnsi="Arial"/>
          <w:b/>
        </w:rPr>
        <w:t>scratchless</w:t>
      </w:r>
      <w:proofErr w:type="spellEnd"/>
      <w:r w:rsidRPr="00E348BA">
        <w:rPr>
          <w:rFonts w:ascii="Arial" w:hAnsi="Arial"/>
          <w:b/>
        </w:rPr>
        <w:t xml:space="preserve"> cutting quality sets new standards in laser cutting technology.</w:t>
      </w:r>
    </w:p>
    <w:p w14:paraId="33766ED7" w14:textId="77777777" w:rsidR="00863085" w:rsidRPr="00321748" w:rsidRDefault="00863085" w:rsidP="00863085">
      <w:pPr>
        <w:spacing w:line="24" w:lineRule="atLeast"/>
        <w:ind w:right="2551"/>
        <w:rPr>
          <w:rFonts w:ascii="Arial" w:hAnsi="Arial" w:cs="Arial"/>
          <w:b/>
          <w:bCs/>
        </w:rPr>
      </w:pPr>
      <w:r>
        <w:rPr>
          <w:rFonts w:ascii="Arial" w:hAnsi="Arial"/>
        </w:rPr>
        <w:t xml:space="preserve">One of the greatest advantages of the new ALPHA V is its high cutting speed which has been considerably increased compared to the predecessor model. The machine now features an AF3500i-C resonator. It provides the performance required for an efficient cutting process, while the new </w:t>
      </w:r>
      <w:r>
        <w:rPr>
          <w:rFonts w:ascii="Arial" w:hAnsi="Arial" w:cs="Arial"/>
          <w:cs/>
        </w:rPr>
        <w:t>“</w:t>
      </w:r>
      <w:proofErr w:type="spellStart"/>
      <w:r>
        <w:rPr>
          <w:rFonts w:ascii="Arial" w:hAnsi="Arial"/>
        </w:rPr>
        <w:t>HyperFine</w:t>
      </w:r>
      <w:proofErr w:type="spellEnd"/>
      <w:r>
        <w:rPr>
          <w:rFonts w:ascii="Arial" w:hAnsi="Arial"/>
        </w:rPr>
        <w:t xml:space="preserve"> Mode</w:t>
      </w:r>
      <w:r>
        <w:rPr>
          <w:rFonts w:ascii="Arial" w:hAnsi="Arial" w:cs="Arial"/>
          <w:cs/>
        </w:rPr>
        <w:t xml:space="preserve">” </w:t>
      </w:r>
      <w:r>
        <w:rPr>
          <w:rFonts w:ascii="Arial" w:hAnsi="Arial"/>
        </w:rPr>
        <w:t>ensures even greater productivity and maximum cutting quality. The key: The new AMADA ALPHA V not only permits the high-speed and high-quality cutting of conventional materials. In addition, the system delivers outstanding results when cutting material with sensitive surfaces. It processes stainless steel or aluminum components with highly polished or brushed surfaces to absolute perfection, with no back spattering and minimized scratching.</w:t>
      </w:r>
    </w:p>
    <w:p w14:paraId="6186F13D" w14:textId="77777777" w:rsidR="00863085" w:rsidRPr="00321748" w:rsidRDefault="00863085" w:rsidP="00863085">
      <w:pPr>
        <w:spacing w:line="240" w:lineRule="auto"/>
        <w:ind w:right="2552"/>
        <w:rPr>
          <w:rFonts w:ascii="Arial" w:hAnsi="Arial" w:cs="Arial"/>
          <w:b/>
          <w:bCs/>
        </w:rPr>
      </w:pPr>
      <w:r>
        <w:rPr>
          <w:rFonts w:ascii="Arial" w:hAnsi="Arial"/>
          <w:b/>
        </w:rPr>
        <w:t>Increased process reliability</w:t>
      </w:r>
      <w:r>
        <w:br/>
      </w:r>
      <w:proofErr w:type="gramStart"/>
      <w:r>
        <w:rPr>
          <w:rFonts w:ascii="Arial" w:hAnsi="Arial"/>
        </w:rPr>
        <w:t>At</w:t>
      </w:r>
      <w:proofErr w:type="gramEnd"/>
      <w:r>
        <w:rPr>
          <w:rFonts w:ascii="Arial" w:hAnsi="Arial"/>
        </w:rPr>
        <w:t xml:space="preserve"> the same time, the AMADA ALPHA V also excels through a range of additional new practical features. For example, the once common problem of welding the finished part to the material support has been eliminated. A variable cutting gap adjustment permits the individual regulation of the cutting gap at all times. All this is complemented by a generously-sized, end-to-end brush table and user-selectable roller support for the absolutely reliable positioning of all </w:t>
      </w:r>
      <w:proofErr w:type="spellStart"/>
      <w:r>
        <w:rPr>
          <w:rFonts w:ascii="Arial" w:hAnsi="Arial"/>
        </w:rPr>
        <w:t>workpieces</w:t>
      </w:r>
      <w:proofErr w:type="spellEnd"/>
      <w:r>
        <w:rPr>
          <w:rFonts w:ascii="Arial" w:hAnsi="Arial"/>
        </w:rPr>
        <w:t xml:space="preserve"> in accordance with process requirements. Optional rollers at the table </w:t>
      </w:r>
      <w:proofErr w:type="gramStart"/>
      <w:r>
        <w:rPr>
          <w:rFonts w:ascii="Arial" w:hAnsi="Arial"/>
        </w:rPr>
        <w:t>edges</w:t>
      </w:r>
      <w:proofErr w:type="gramEnd"/>
      <w:r>
        <w:rPr>
          <w:rFonts w:ascii="Arial" w:hAnsi="Arial"/>
        </w:rPr>
        <w:t xml:space="preserve"> protect the brushes during loading. Parts removal is now also even easier at the AMADA ALPHA V because of </w:t>
      </w:r>
      <w:r w:rsidR="00E348BA">
        <w:rPr>
          <w:rFonts w:ascii="Arial" w:hAnsi="Arial"/>
        </w:rPr>
        <w:t>the larger opening angle of the</w:t>
      </w:r>
      <w:r>
        <w:rPr>
          <w:rFonts w:ascii="Arial" w:hAnsi="Arial"/>
        </w:rPr>
        <w:t xml:space="preserve"> work chute.</w:t>
      </w:r>
    </w:p>
    <w:p w14:paraId="10E1A7C6" w14:textId="77777777" w:rsidR="00863085" w:rsidRPr="00321748" w:rsidRDefault="00863085" w:rsidP="00863085">
      <w:pPr>
        <w:spacing w:after="0" w:line="240" w:lineRule="auto"/>
        <w:ind w:right="2552"/>
        <w:rPr>
          <w:rFonts w:ascii="Arial" w:hAnsi="Arial" w:cs="Arial"/>
        </w:rPr>
      </w:pPr>
      <w:r>
        <w:rPr>
          <w:rFonts w:ascii="Arial" w:hAnsi="Arial"/>
          <w:b/>
        </w:rPr>
        <w:t>Economic efficiency</w:t>
      </w:r>
    </w:p>
    <w:p w14:paraId="3BEE1F03" w14:textId="77777777" w:rsidR="00863085" w:rsidRPr="00321748" w:rsidRDefault="00863085" w:rsidP="00863085">
      <w:pPr>
        <w:spacing w:after="0" w:line="240" w:lineRule="auto"/>
        <w:ind w:right="2552"/>
        <w:rPr>
          <w:rFonts w:ascii="Arial" w:hAnsi="Arial" w:cs="Arial"/>
        </w:rPr>
      </w:pPr>
      <w:r>
        <w:rPr>
          <w:rFonts w:ascii="Arial" w:hAnsi="Arial"/>
        </w:rPr>
        <w:t>At the same time, the new AMADA ALPHA V also offers exceptional cost-effectiveness. The maintenance intervals of the beam guidance components have been considerably extended. Further cost reductions are achieved by the system's reduced power consumption which may require up to twenty percent less energy than conventional CO</w:t>
      </w:r>
      <w:r>
        <w:rPr>
          <w:rFonts w:ascii="Arial" w:hAnsi="Arial"/>
          <w:vertAlign w:val="subscript"/>
        </w:rPr>
        <w:t>2</w:t>
      </w:r>
      <w:r>
        <w:rPr>
          <w:rFonts w:ascii="Arial" w:hAnsi="Arial"/>
        </w:rPr>
        <w:t xml:space="preserve"> lasers. In addition, the laser cutting system is now even easier and more convenient to operate than before because of the use of the AMNC-3i control unit. The new AMADA ALPHA V is the perfect solution for high-performance, reliable, economically efficient laser cutting, even when processing materials with sensitive surfaces. </w:t>
      </w:r>
    </w:p>
    <w:p w14:paraId="392885E4" w14:textId="77777777" w:rsidR="00863085" w:rsidRPr="00321748" w:rsidRDefault="00863085" w:rsidP="00863085">
      <w:pPr>
        <w:spacing w:line="24" w:lineRule="atLeast"/>
        <w:ind w:right="3130"/>
        <w:rPr>
          <w:rFonts w:ascii="Arial" w:hAnsi="Arial" w:cs="Arial"/>
        </w:rPr>
      </w:pPr>
    </w:p>
    <w:p w14:paraId="62A54076" w14:textId="77777777" w:rsidR="00863085" w:rsidRPr="00321748" w:rsidRDefault="00863085" w:rsidP="00863085">
      <w:pPr>
        <w:spacing w:line="24" w:lineRule="atLeast"/>
        <w:ind w:right="3130"/>
        <w:rPr>
          <w:rFonts w:ascii="Arial" w:hAnsi="Arial" w:cs="Arial"/>
        </w:rPr>
      </w:pPr>
    </w:p>
    <w:p w14:paraId="78A6D764" w14:textId="77777777" w:rsidR="00863085" w:rsidRDefault="00863085" w:rsidP="00863085">
      <w:pPr>
        <w:spacing w:line="24" w:lineRule="atLeast"/>
        <w:ind w:right="3130"/>
        <w:rPr>
          <w:rFonts w:ascii="Arial" w:hAnsi="Arial"/>
          <w:i/>
        </w:rPr>
      </w:pPr>
      <w:r>
        <w:rPr>
          <w:rFonts w:ascii="Arial" w:hAnsi="Arial"/>
          <w:i/>
        </w:rPr>
        <w:t>approx. 2,600 characters</w:t>
      </w:r>
    </w:p>
    <w:p w14:paraId="33A20014" w14:textId="77777777" w:rsidR="00863085" w:rsidRDefault="00863085" w:rsidP="00863085">
      <w:pPr>
        <w:spacing w:line="24" w:lineRule="atLeast"/>
        <w:ind w:right="3130"/>
        <w:rPr>
          <w:rFonts w:ascii="Arial" w:hAnsi="Arial" w:cs="Arial"/>
        </w:rPr>
      </w:pPr>
    </w:p>
    <w:p w14:paraId="68E9D6B4" w14:textId="77777777" w:rsidR="00863085" w:rsidRPr="00321748" w:rsidRDefault="00863085" w:rsidP="00863085">
      <w:pPr>
        <w:spacing w:line="24" w:lineRule="atLeast"/>
        <w:ind w:right="3130"/>
        <w:rPr>
          <w:rFonts w:ascii="Arial" w:hAnsi="Arial" w:cs="Arial"/>
        </w:rPr>
      </w:pPr>
    </w:p>
    <w:p w14:paraId="6DDEB69E" w14:textId="77777777" w:rsidR="00863085" w:rsidRDefault="00863085" w:rsidP="00863085">
      <w:pPr>
        <w:spacing w:line="24" w:lineRule="atLeast"/>
        <w:ind w:right="2551"/>
        <w:rPr>
          <w:rFonts w:ascii="Arial" w:hAnsi="Arial" w:cs="Arial"/>
        </w:rPr>
      </w:pPr>
    </w:p>
    <w:p w14:paraId="1410B593" w14:textId="77777777" w:rsidR="00863085" w:rsidRDefault="00863085" w:rsidP="00863085">
      <w:pPr>
        <w:spacing w:line="24" w:lineRule="atLeast"/>
        <w:ind w:right="2551"/>
        <w:rPr>
          <w:rFonts w:ascii="Arial" w:hAnsi="Arial" w:cs="Arial"/>
        </w:rPr>
      </w:pPr>
    </w:p>
    <w:p w14:paraId="60128AB6" w14:textId="77777777" w:rsidR="00863085" w:rsidRPr="00A323B9" w:rsidRDefault="00863085" w:rsidP="00863085">
      <w:pPr>
        <w:spacing w:line="24" w:lineRule="atLeast"/>
        <w:ind w:right="2551"/>
        <w:rPr>
          <w:rFonts w:ascii="Arial" w:hAnsi="Arial" w:cs="Arial"/>
          <w:b/>
        </w:rPr>
      </w:pPr>
      <w:r>
        <w:rPr>
          <w:rFonts w:ascii="Arial" w:hAnsi="Arial" w:cs="Arial"/>
          <w:b/>
        </w:rPr>
        <w:lastRenderedPageBreak/>
        <w:t>Technical data</w:t>
      </w:r>
      <w:r w:rsidRPr="00A323B9">
        <w:rPr>
          <w:rFonts w:ascii="Arial" w:hAnsi="Arial" w:cs="Arial"/>
          <w:b/>
        </w:rPr>
        <w:t xml:space="preserve"> LC-2415 ALPHA V</w:t>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863085" w:rsidRPr="007C5FFA" w14:paraId="5ACA7724" w14:textId="77777777" w:rsidTr="00165BC3">
        <w:trPr>
          <w:trHeight w:val="703"/>
        </w:trPr>
        <w:tc>
          <w:tcPr>
            <w:tcW w:w="3828" w:type="dxa"/>
            <w:vAlign w:val="center"/>
          </w:tcPr>
          <w:p w14:paraId="42605ECE" w14:textId="77777777" w:rsidR="00863085" w:rsidRPr="00245A88" w:rsidRDefault="00863085" w:rsidP="00165BC3">
            <w:pPr>
              <w:pStyle w:val="Default"/>
              <w:rPr>
                <w:rFonts w:ascii="Arial" w:hAnsi="Arial"/>
                <w:iCs/>
                <w:sz w:val="22"/>
                <w:szCs w:val="22"/>
              </w:rPr>
            </w:pPr>
            <w:r w:rsidRPr="00245A88">
              <w:rPr>
                <w:rFonts w:ascii="Arial" w:hAnsi="Arial"/>
                <w:sz w:val="22"/>
              </w:rPr>
              <w:t>Laser principle</w:t>
            </w:r>
          </w:p>
        </w:tc>
        <w:tc>
          <w:tcPr>
            <w:tcW w:w="2976" w:type="dxa"/>
            <w:vAlign w:val="center"/>
          </w:tcPr>
          <w:p w14:paraId="0621D3E4" w14:textId="77777777" w:rsidR="00863085" w:rsidRPr="00245A88" w:rsidRDefault="00863085" w:rsidP="00165BC3">
            <w:pPr>
              <w:pStyle w:val="Default"/>
              <w:rPr>
                <w:rFonts w:ascii="Arial" w:hAnsi="Arial"/>
                <w:iCs/>
                <w:sz w:val="22"/>
                <w:szCs w:val="22"/>
              </w:rPr>
            </w:pPr>
            <w:r w:rsidRPr="00245A88">
              <w:rPr>
                <w:rFonts w:ascii="Arial" w:hAnsi="Arial"/>
                <w:sz w:val="22"/>
              </w:rPr>
              <w:t>Semi-flying optics</w:t>
            </w:r>
          </w:p>
        </w:tc>
      </w:tr>
      <w:tr w:rsidR="00863085" w:rsidRPr="007C5FFA" w14:paraId="6C398FCC" w14:textId="77777777" w:rsidTr="00165BC3">
        <w:trPr>
          <w:trHeight w:val="671"/>
        </w:trPr>
        <w:tc>
          <w:tcPr>
            <w:tcW w:w="3828" w:type="dxa"/>
            <w:vAlign w:val="center"/>
          </w:tcPr>
          <w:p w14:paraId="24498B74" w14:textId="77777777" w:rsidR="00863085" w:rsidRPr="00245A88" w:rsidRDefault="00863085" w:rsidP="00165BC3">
            <w:pPr>
              <w:pStyle w:val="Default"/>
              <w:rPr>
                <w:rFonts w:ascii="Arial" w:hAnsi="Arial"/>
                <w:iCs/>
                <w:sz w:val="22"/>
                <w:szCs w:val="22"/>
              </w:rPr>
            </w:pPr>
            <w:r w:rsidRPr="00245A88">
              <w:rPr>
                <w:rFonts w:ascii="Arial" w:hAnsi="Arial"/>
                <w:sz w:val="22"/>
              </w:rPr>
              <w:t>Laser</w:t>
            </w:r>
          </w:p>
        </w:tc>
        <w:tc>
          <w:tcPr>
            <w:tcW w:w="2976" w:type="dxa"/>
            <w:vAlign w:val="center"/>
          </w:tcPr>
          <w:p w14:paraId="34779FC8" w14:textId="77777777" w:rsidR="00863085" w:rsidRPr="00245A88" w:rsidRDefault="00863085" w:rsidP="00165BC3">
            <w:pPr>
              <w:pStyle w:val="Default"/>
              <w:rPr>
                <w:rFonts w:ascii="Arial" w:hAnsi="Arial"/>
                <w:iCs/>
                <w:sz w:val="22"/>
                <w:szCs w:val="22"/>
              </w:rPr>
            </w:pPr>
            <w:r w:rsidRPr="00245A88">
              <w:rPr>
                <w:rFonts w:ascii="Arial" w:hAnsi="Arial"/>
                <w:sz w:val="22"/>
              </w:rPr>
              <w:t>CO</w:t>
            </w:r>
            <w:r w:rsidRPr="00245A88">
              <w:rPr>
                <w:rFonts w:ascii="Arial" w:hAnsi="Arial"/>
                <w:sz w:val="22"/>
                <w:vertAlign w:val="subscript"/>
              </w:rPr>
              <w:t>2</w:t>
            </w:r>
            <w:r w:rsidRPr="00245A88">
              <w:rPr>
                <w:rFonts w:ascii="Arial" w:hAnsi="Arial"/>
                <w:sz w:val="22"/>
              </w:rPr>
              <w:t xml:space="preserve"> laser with hyper-fine mode</w:t>
            </w:r>
          </w:p>
        </w:tc>
      </w:tr>
      <w:tr w:rsidR="00863085" w:rsidRPr="007C5FFA" w14:paraId="21234F7D" w14:textId="77777777" w:rsidTr="00165BC3">
        <w:trPr>
          <w:trHeight w:val="405"/>
        </w:trPr>
        <w:tc>
          <w:tcPr>
            <w:tcW w:w="3828" w:type="dxa"/>
            <w:vAlign w:val="center"/>
          </w:tcPr>
          <w:p w14:paraId="774E84A2" w14:textId="77777777" w:rsidR="00863085" w:rsidRPr="00245A88" w:rsidRDefault="00863085" w:rsidP="00165BC3">
            <w:pPr>
              <w:pStyle w:val="Default"/>
              <w:rPr>
                <w:rFonts w:ascii="Arial" w:hAnsi="Arial"/>
                <w:iCs/>
                <w:sz w:val="22"/>
                <w:szCs w:val="22"/>
              </w:rPr>
            </w:pPr>
            <w:r w:rsidRPr="00245A88">
              <w:rPr>
                <w:rFonts w:ascii="Arial" w:hAnsi="Arial"/>
                <w:sz w:val="22"/>
              </w:rPr>
              <w:t>Laser output</w:t>
            </w:r>
          </w:p>
        </w:tc>
        <w:tc>
          <w:tcPr>
            <w:tcW w:w="2976" w:type="dxa"/>
            <w:vAlign w:val="center"/>
          </w:tcPr>
          <w:p w14:paraId="1A43410D" w14:textId="77777777" w:rsidR="00863085" w:rsidRPr="00245A88" w:rsidRDefault="00863085" w:rsidP="00165BC3">
            <w:pPr>
              <w:pStyle w:val="Default"/>
              <w:rPr>
                <w:rFonts w:ascii="Arial" w:hAnsi="Arial"/>
                <w:iCs/>
                <w:sz w:val="22"/>
                <w:szCs w:val="22"/>
              </w:rPr>
            </w:pPr>
            <w:r w:rsidRPr="00245A88">
              <w:rPr>
                <w:rFonts w:ascii="Arial" w:hAnsi="Arial"/>
                <w:sz w:val="22"/>
              </w:rPr>
              <w:t>3500 W</w:t>
            </w:r>
          </w:p>
        </w:tc>
      </w:tr>
      <w:tr w:rsidR="00863085" w:rsidRPr="007C5FFA" w14:paraId="6C49C4D9" w14:textId="77777777" w:rsidTr="00165BC3">
        <w:trPr>
          <w:trHeight w:val="694"/>
        </w:trPr>
        <w:tc>
          <w:tcPr>
            <w:tcW w:w="3828" w:type="dxa"/>
            <w:vAlign w:val="center"/>
          </w:tcPr>
          <w:p w14:paraId="62AD37FD" w14:textId="77777777" w:rsidR="00863085" w:rsidRPr="00245A88" w:rsidRDefault="00863085" w:rsidP="00165BC3">
            <w:pPr>
              <w:pStyle w:val="Default"/>
              <w:rPr>
                <w:rFonts w:ascii="Arial" w:hAnsi="Arial"/>
                <w:iCs/>
                <w:sz w:val="22"/>
                <w:szCs w:val="22"/>
              </w:rPr>
            </w:pPr>
            <w:r w:rsidRPr="00245A88">
              <w:rPr>
                <w:rFonts w:ascii="Arial" w:hAnsi="Arial"/>
                <w:sz w:val="22"/>
              </w:rPr>
              <w:t>Working area</w:t>
            </w:r>
          </w:p>
        </w:tc>
        <w:tc>
          <w:tcPr>
            <w:tcW w:w="2976" w:type="dxa"/>
            <w:vAlign w:val="center"/>
          </w:tcPr>
          <w:p w14:paraId="2A49CCFD" w14:textId="77777777" w:rsidR="00863085" w:rsidRPr="00245A88" w:rsidRDefault="00863085" w:rsidP="00165BC3">
            <w:pPr>
              <w:pStyle w:val="Default"/>
              <w:rPr>
                <w:rFonts w:ascii="Arial" w:hAnsi="Arial"/>
                <w:iCs/>
                <w:sz w:val="22"/>
                <w:szCs w:val="22"/>
              </w:rPr>
            </w:pPr>
            <w:r w:rsidRPr="00245A88">
              <w:rPr>
                <w:rFonts w:ascii="Arial" w:hAnsi="Arial"/>
                <w:sz w:val="22"/>
              </w:rPr>
              <w:t>Large format</w:t>
            </w:r>
          </w:p>
        </w:tc>
      </w:tr>
      <w:tr w:rsidR="00863085" w:rsidRPr="007C5FFA" w14:paraId="3C629F05" w14:textId="77777777" w:rsidTr="00165BC3">
        <w:trPr>
          <w:trHeight w:val="183"/>
        </w:trPr>
        <w:tc>
          <w:tcPr>
            <w:tcW w:w="3828" w:type="dxa"/>
            <w:vAlign w:val="center"/>
          </w:tcPr>
          <w:p w14:paraId="6511A8D9" w14:textId="77777777" w:rsidR="00E348BA" w:rsidRDefault="00863085" w:rsidP="00165BC3">
            <w:pPr>
              <w:pStyle w:val="Default"/>
              <w:rPr>
                <w:rFonts w:ascii="Arial" w:hAnsi="Arial"/>
                <w:sz w:val="22"/>
              </w:rPr>
            </w:pPr>
            <w:r w:rsidRPr="00245A88">
              <w:rPr>
                <w:rFonts w:ascii="Arial" w:hAnsi="Arial"/>
                <w:sz w:val="22"/>
              </w:rPr>
              <w:t xml:space="preserve">Positioning speed </w:t>
            </w:r>
          </w:p>
          <w:p w14:paraId="71877BF3" w14:textId="77777777" w:rsidR="00863085" w:rsidRPr="00245A88" w:rsidRDefault="00863085" w:rsidP="00165BC3">
            <w:pPr>
              <w:pStyle w:val="Default"/>
              <w:rPr>
                <w:rFonts w:ascii="Arial" w:hAnsi="Arial"/>
                <w:iCs/>
                <w:sz w:val="22"/>
                <w:szCs w:val="22"/>
              </w:rPr>
            </w:pPr>
            <w:r w:rsidRPr="00245A88">
              <w:rPr>
                <w:rFonts w:ascii="Arial" w:hAnsi="Arial"/>
                <w:sz w:val="22"/>
              </w:rPr>
              <w:t>(simultaneous X-Y)</w:t>
            </w:r>
          </w:p>
        </w:tc>
        <w:tc>
          <w:tcPr>
            <w:tcW w:w="2976" w:type="dxa"/>
            <w:vAlign w:val="center"/>
          </w:tcPr>
          <w:p w14:paraId="75AB016D" w14:textId="77777777" w:rsidR="00863085" w:rsidRPr="00245A88" w:rsidRDefault="00863085" w:rsidP="00165BC3">
            <w:pPr>
              <w:pStyle w:val="Default"/>
              <w:rPr>
                <w:rFonts w:ascii="Arial" w:hAnsi="Arial"/>
                <w:iCs/>
                <w:sz w:val="22"/>
                <w:szCs w:val="22"/>
              </w:rPr>
            </w:pPr>
            <w:r w:rsidRPr="00245A88">
              <w:rPr>
                <w:rFonts w:ascii="Arial" w:hAnsi="Arial"/>
                <w:sz w:val="22"/>
              </w:rPr>
              <w:t>113 m/min</w:t>
            </w:r>
          </w:p>
        </w:tc>
      </w:tr>
    </w:tbl>
    <w:p w14:paraId="2E7B565D" w14:textId="77777777" w:rsidR="00863085" w:rsidRDefault="00863085" w:rsidP="00863085">
      <w:pPr>
        <w:tabs>
          <w:tab w:val="left" w:pos="5940"/>
        </w:tabs>
        <w:spacing w:line="24" w:lineRule="atLeast"/>
        <w:ind w:right="2592"/>
        <w:rPr>
          <w:rFonts w:ascii="Arial" w:hAnsi="Arial"/>
          <w:b/>
        </w:rPr>
      </w:pPr>
    </w:p>
    <w:p w14:paraId="4CACF591" w14:textId="77777777" w:rsidR="00863085" w:rsidRDefault="00863085" w:rsidP="00863085">
      <w:pPr>
        <w:tabs>
          <w:tab w:val="left" w:pos="5940"/>
        </w:tabs>
        <w:spacing w:line="24" w:lineRule="atLeast"/>
        <w:ind w:right="2592"/>
        <w:rPr>
          <w:rFonts w:ascii="Arial" w:hAnsi="Arial"/>
          <w:b/>
        </w:rPr>
      </w:pPr>
    </w:p>
    <w:p w14:paraId="225595F7" w14:textId="77777777" w:rsidR="00863085" w:rsidRDefault="00863085" w:rsidP="00863085">
      <w:pPr>
        <w:tabs>
          <w:tab w:val="left" w:pos="5940"/>
        </w:tabs>
        <w:spacing w:line="24" w:lineRule="atLeast"/>
        <w:ind w:right="2592"/>
        <w:rPr>
          <w:rFonts w:ascii="Arial" w:hAnsi="Arial"/>
          <w:b/>
        </w:rPr>
      </w:pPr>
    </w:p>
    <w:p w14:paraId="4866F9D9" w14:textId="77777777" w:rsidR="00863085" w:rsidRPr="00321748" w:rsidRDefault="00863085" w:rsidP="00863085">
      <w:pPr>
        <w:tabs>
          <w:tab w:val="left" w:pos="5940"/>
        </w:tabs>
        <w:spacing w:line="24" w:lineRule="atLeast"/>
        <w:ind w:right="2592"/>
        <w:rPr>
          <w:rFonts w:ascii="Arial" w:hAnsi="Arial" w:cs="Arial"/>
          <w:bCs/>
        </w:rPr>
      </w:pPr>
      <w:r>
        <w:rPr>
          <w:rFonts w:ascii="Arial" w:hAnsi="Arial"/>
          <w:b/>
        </w:rPr>
        <w:t>Illustration</w:t>
      </w:r>
    </w:p>
    <w:p w14:paraId="318BE0DC" w14:textId="77777777" w:rsidR="00863085" w:rsidRPr="00321748" w:rsidRDefault="00863085" w:rsidP="00863085">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863085" w:rsidRPr="00321748" w14:paraId="45168F3A" w14:textId="77777777" w:rsidTr="00165BC3">
        <w:trPr>
          <w:trHeight w:val="1707"/>
        </w:trPr>
        <w:tc>
          <w:tcPr>
            <w:tcW w:w="3227" w:type="dxa"/>
            <w:shd w:val="clear" w:color="auto" w:fill="auto"/>
          </w:tcPr>
          <w:p w14:paraId="5E3E2865" w14:textId="77777777" w:rsidR="00863085" w:rsidRPr="00321748" w:rsidRDefault="00863085" w:rsidP="00165BC3">
            <w:pPr>
              <w:tabs>
                <w:tab w:val="left" w:pos="1394"/>
              </w:tabs>
              <w:spacing w:line="24" w:lineRule="atLeast"/>
              <w:ind w:right="2592"/>
              <w:rPr>
                <w:rFonts w:ascii="Arial" w:hAnsi="Arial" w:cs="Arial"/>
              </w:rPr>
            </w:pPr>
            <w:r>
              <w:rPr>
                <w:rFonts w:ascii="Arial" w:hAnsi="Arial"/>
                <w:noProof/>
                <w:lang w:val="de-DE" w:eastAsia="de-DE"/>
              </w:rPr>
              <w:drawing>
                <wp:inline distT="0" distB="0" distL="0" distR="0" wp14:anchorId="45DDDA0D" wp14:editId="6B02FBA3">
                  <wp:extent cx="1858010" cy="1274445"/>
                  <wp:effectExtent l="0" t="0" r="0" b="0"/>
                  <wp:docPr id="1" name="Bild 1" descr="ALPHA5_2415_front_01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5_2415_front_01_kl"/>
                          <pic:cNvPicPr>
                            <a:picLocks noChangeAspect="1" noChangeArrowheads="1"/>
                          </pic:cNvPicPr>
                        </pic:nvPicPr>
                        <pic:blipFill>
                          <a:blip r:embed="rId7">
                            <a:extLst>
                              <a:ext uri="{28A0092B-C50C-407E-A947-70E740481C1C}">
                                <a14:useLocalDpi xmlns:a14="http://schemas.microsoft.com/office/drawing/2010/main" val="0"/>
                              </a:ext>
                            </a:extLst>
                          </a:blip>
                          <a:srcRect l="24475" t="42044" r="32681" b="28539"/>
                          <a:stretch>
                            <a:fillRect/>
                          </a:stretch>
                        </pic:blipFill>
                        <pic:spPr bwMode="auto">
                          <a:xfrm>
                            <a:off x="0" y="0"/>
                            <a:ext cx="1858010" cy="1274445"/>
                          </a:xfrm>
                          <a:prstGeom prst="rect">
                            <a:avLst/>
                          </a:prstGeom>
                          <a:noFill/>
                          <a:ln>
                            <a:noFill/>
                          </a:ln>
                        </pic:spPr>
                      </pic:pic>
                    </a:graphicData>
                  </a:graphic>
                </wp:inline>
              </w:drawing>
            </w:r>
          </w:p>
        </w:tc>
        <w:tc>
          <w:tcPr>
            <w:tcW w:w="4514" w:type="dxa"/>
            <w:shd w:val="clear" w:color="auto" w:fill="auto"/>
          </w:tcPr>
          <w:p w14:paraId="11A087AE" w14:textId="77777777" w:rsidR="00863085" w:rsidRPr="00321748" w:rsidRDefault="00863085" w:rsidP="00165BC3">
            <w:pPr>
              <w:tabs>
                <w:tab w:val="left" w:pos="5940"/>
              </w:tabs>
              <w:snapToGrid w:val="0"/>
              <w:spacing w:after="0"/>
              <w:ind w:right="-94"/>
              <w:rPr>
                <w:rFonts w:ascii="Arial" w:hAnsi="Arial" w:cs="Arial"/>
              </w:rPr>
            </w:pPr>
          </w:p>
          <w:p w14:paraId="5681E1A5" w14:textId="77777777" w:rsidR="00863085" w:rsidRPr="00321748" w:rsidRDefault="00863085" w:rsidP="00165BC3">
            <w:pPr>
              <w:tabs>
                <w:tab w:val="left" w:pos="5940"/>
              </w:tabs>
              <w:spacing w:after="0"/>
              <w:ind w:right="-94"/>
              <w:rPr>
                <w:rFonts w:ascii="Arial" w:hAnsi="Arial" w:cs="Arial"/>
              </w:rPr>
            </w:pPr>
            <w:r>
              <w:rPr>
                <w:rFonts w:ascii="Arial" w:hAnsi="Arial"/>
              </w:rPr>
              <w:t xml:space="preserve">The new ALPHA V combines maximum </w:t>
            </w:r>
          </w:p>
          <w:p w14:paraId="4FBA6310" w14:textId="77777777" w:rsidR="00863085" w:rsidRPr="00321748" w:rsidRDefault="00863085" w:rsidP="00165BC3">
            <w:pPr>
              <w:tabs>
                <w:tab w:val="left" w:pos="5940"/>
              </w:tabs>
              <w:spacing w:after="0"/>
              <w:ind w:right="-94"/>
              <w:rPr>
                <w:rFonts w:ascii="Arial" w:hAnsi="Arial" w:cs="Arial"/>
              </w:rPr>
            </w:pPr>
            <w:r>
              <w:rPr>
                <w:rFonts w:ascii="Arial" w:hAnsi="Arial"/>
              </w:rPr>
              <w:t xml:space="preserve">cutting quality with outstanding productivity, </w:t>
            </w:r>
          </w:p>
          <w:p w14:paraId="3C773AC6" w14:textId="77777777" w:rsidR="00863085" w:rsidRPr="00321748" w:rsidRDefault="00863085" w:rsidP="00165BC3">
            <w:pPr>
              <w:tabs>
                <w:tab w:val="left" w:pos="5940"/>
              </w:tabs>
              <w:spacing w:after="0"/>
              <w:ind w:right="-94"/>
              <w:rPr>
                <w:rFonts w:ascii="Arial" w:hAnsi="Arial" w:cs="Arial"/>
              </w:rPr>
            </w:pPr>
            <w:proofErr w:type="gramStart"/>
            <w:r>
              <w:rPr>
                <w:rFonts w:ascii="Arial" w:hAnsi="Arial"/>
              </w:rPr>
              <w:t>even</w:t>
            </w:r>
            <w:proofErr w:type="gramEnd"/>
            <w:r>
              <w:rPr>
                <w:rFonts w:ascii="Arial" w:hAnsi="Arial"/>
              </w:rPr>
              <w:t xml:space="preserve"> when working with easily damaged materials.</w:t>
            </w:r>
          </w:p>
        </w:tc>
      </w:tr>
    </w:tbl>
    <w:p w14:paraId="0D8180FC" w14:textId="77777777" w:rsidR="00863085" w:rsidRPr="00321748" w:rsidRDefault="00863085" w:rsidP="00863085">
      <w:pPr>
        <w:tabs>
          <w:tab w:val="left" w:pos="5940"/>
        </w:tabs>
        <w:spacing w:line="24" w:lineRule="atLeast"/>
        <w:ind w:right="2592"/>
        <w:rPr>
          <w:rFonts w:ascii="Arial" w:hAnsi="Arial" w:cs="Arial"/>
          <w:i/>
          <w:sz w:val="18"/>
        </w:rPr>
      </w:pPr>
      <w:r>
        <w:rPr>
          <w:rFonts w:ascii="Arial" w:hAnsi="Arial"/>
          <w:sz w:val="18"/>
        </w:rPr>
        <w:t>Source: AMADA GmbH</w:t>
      </w:r>
    </w:p>
    <w:p w14:paraId="3C3E0004" w14:textId="77777777" w:rsidR="00863085" w:rsidRPr="00321748" w:rsidRDefault="00863085" w:rsidP="00863085">
      <w:pPr>
        <w:pStyle w:val="bodytxt"/>
        <w:shd w:val="clear" w:color="auto" w:fill="FFFFFF"/>
        <w:spacing w:before="0" w:after="200" w:line="276" w:lineRule="auto"/>
        <w:jc w:val="both"/>
        <w:textAlignment w:val="baseline"/>
        <w:rPr>
          <w:rFonts w:ascii="Arial" w:hAnsi="Arial" w:cs="Arial"/>
          <w:i/>
          <w:sz w:val="18"/>
        </w:rPr>
      </w:pPr>
    </w:p>
    <w:p w14:paraId="31936355" w14:textId="77777777" w:rsidR="00863085" w:rsidRDefault="00863085" w:rsidP="00863085">
      <w:pPr>
        <w:pStyle w:val="Default"/>
        <w:rPr>
          <w:rFonts w:ascii="Arial" w:hAnsi="Arial" w:cs="Arial"/>
          <w:b/>
          <w:bCs/>
          <w:sz w:val="22"/>
          <w:szCs w:val="22"/>
        </w:rPr>
      </w:pPr>
    </w:p>
    <w:p w14:paraId="7E569176" w14:textId="77777777" w:rsidR="00863085" w:rsidRPr="00321748" w:rsidRDefault="00863085" w:rsidP="00863085">
      <w:pPr>
        <w:pStyle w:val="Default"/>
        <w:rPr>
          <w:rFonts w:ascii="Arial" w:hAnsi="Arial" w:cs="Arial"/>
          <w:b/>
          <w:bCs/>
          <w:sz w:val="22"/>
          <w:szCs w:val="22"/>
        </w:rPr>
      </w:pPr>
    </w:p>
    <w:p w14:paraId="5A17570C" w14:textId="77777777" w:rsidR="00863085" w:rsidRPr="00321748" w:rsidRDefault="00863085" w:rsidP="00863085">
      <w:pPr>
        <w:pStyle w:val="Default"/>
        <w:rPr>
          <w:rFonts w:ascii="Arial" w:hAnsi="Arial" w:cs="Arial"/>
          <w:b/>
          <w:bCs/>
          <w:sz w:val="22"/>
          <w:szCs w:val="22"/>
        </w:rPr>
      </w:pPr>
      <w:r>
        <w:rPr>
          <w:rFonts w:ascii="Arial" w:hAnsi="Arial"/>
          <w:b/>
          <w:sz w:val="22"/>
        </w:rPr>
        <w:t xml:space="preserve">For further information: </w:t>
      </w:r>
    </w:p>
    <w:p w14:paraId="4C7358E0" w14:textId="77777777" w:rsidR="00863085" w:rsidRPr="00321748" w:rsidRDefault="00863085" w:rsidP="00863085">
      <w:pPr>
        <w:pStyle w:val="Default"/>
        <w:rPr>
          <w:rFonts w:ascii="Arial" w:hAnsi="Arial" w:cs="Arial"/>
          <w:b/>
          <w:bCs/>
          <w:sz w:val="22"/>
          <w:szCs w:val="22"/>
        </w:rPr>
      </w:pPr>
    </w:p>
    <w:p w14:paraId="00256A56" w14:textId="77777777" w:rsidR="00863085" w:rsidRPr="00321748" w:rsidRDefault="00863085" w:rsidP="00863085">
      <w:pPr>
        <w:pStyle w:val="Default"/>
        <w:rPr>
          <w:rFonts w:ascii="Arial" w:hAnsi="Arial" w:cs="Arial"/>
          <w:sz w:val="22"/>
          <w:szCs w:val="22"/>
        </w:rPr>
      </w:pPr>
      <w:r>
        <w:rPr>
          <w:rFonts w:ascii="Arial" w:hAnsi="Arial"/>
          <w:b/>
          <w:sz w:val="22"/>
        </w:rPr>
        <w:t xml:space="preserve">AMADA GmbH </w:t>
      </w:r>
    </w:p>
    <w:p w14:paraId="366D1A5E" w14:textId="77777777" w:rsidR="00863085" w:rsidRPr="00321748" w:rsidRDefault="00863085" w:rsidP="00863085">
      <w:pPr>
        <w:pStyle w:val="Default"/>
        <w:rPr>
          <w:rFonts w:ascii="Arial" w:hAnsi="Arial" w:cs="Arial"/>
          <w:sz w:val="22"/>
          <w:szCs w:val="22"/>
        </w:rPr>
      </w:pPr>
      <w:r>
        <w:rPr>
          <w:rFonts w:ascii="Arial" w:hAnsi="Arial"/>
          <w:sz w:val="22"/>
        </w:rPr>
        <w:t xml:space="preserve">Amada </w:t>
      </w:r>
      <w:proofErr w:type="spellStart"/>
      <w:r>
        <w:rPr>
          <w:rFonts w:ascii="Arial" w:hAnsi="Arial"/>
          <w:sz w:val="22"/>
        </w:rPr>
        <w:t>Allee</w:t>
      </w:r>
      <w:proofErr w:type="spellEnd"/>
      <w:r>
        <w:rPr>
          <w:rFonts w:ascii="Arial" w:hAnsi="Arial"/>
          <w:sz w:val="22"/>
        </w:rPr>
        <w:t xml:space="preserve"> 1 </w:t>
      </w:r>
    </w:p>
    <w:p w14:paraId="129959AD" w14:textId="77777777" w:rsidR="00863085" w:rsidRPr="00321748" w:rsidRDefault="00863085" w:rsidP="00863085">
      <w:pPr>
        <w:pStyle w:val="Default"/>
        <w:rPr>
          <w:rFonts w:ascii="Arial" w:hAnsi="Arial" w:cs="Arial"/>
          <w:sz w:val="22"/>
          <w:szCs w:val="22"/>
        </w:rPr>
      </w:pPr>
      <w:r>
        <w:rPr>
          <w:rFonts w:ascii="Arial" w:hAnsi="Arial"/>
          <w:sz w:val="22"/>
        </w:rPr>
        <w:t xml:space="preserve">42781 </w:t>
      </w:r>
      <w:proofErr w:type="spellStart"/>
      <w:r>
        <w:rPr>
          <w:rFonts w:ascii="Arial" w:hAnsi="Arial"/>
          <w:sz w:val="22"/>
        </w:rPr>
        <w:t>Haan</w:t>
      </w:r>
      <w:proofErr w:type="spellEnd"/>
      <w:r>
        <w:rPr>
          <w:rFonts w:ascii="Arial" w:hAnsi="Arial"/>
          <w:sz w:val="22"/>
        </w:rPr>
        <w:t xml:space="preserve"> - Germany </w:t>
      </w:r>
    </w:p>
    <w:p w14:paraId="2011F553" w14:textId="77777777" w:rsidR="00863085" w:rsidRPr="00321748" w:rsidRDefault="00863085" w:rsidP="00863085">
      <w:pPr>
        <w:pStyle w:val="Default"/>
        <w:rPr>
          <w:rFonts w:ascii="Arial" w:hAnsi="Arial" w:cs="Arial"/>
          <w:sz w:val="22"/>
          <w:szCs w:val="22"/>
        </w:rPr>
      </w:pPr>
    </w:p>
    <w:p w14:paraId="6BFD42D2" w14:textId="77777777" w:rsidR="00863085" w:rsidRPr="00321748" w:rsidRDefault="00863085" w:rsidP="00863085">
      <w:pPr>
        <w:pStyle w:val="Default"/>
        <w:rPr>
          <w:rFonts w:ascii="Arial" w:hAnsi="Arial" w:cs="Arial"/>
          <w:sz w:val="22"/>
          <w:szCs w:val="22"/>
        </w:rPr>
      </w:pPr>
      <w:r>
        <w:rPr>
          <w:rFonts w:ascii="Arial" w:hAnsi="Arial"/>
          <w:sz w:val="22"/>
        </w:rPr>
        <w:t xml:space="preserve">Press contact: Nicole </w:t>
      </w:r>
      <w:proofErr w:type="spellStart"/>
      <w:r>
        <w:rPr>
          <w:rFonts w:ascii="Arial" w:hAnsi="Arial"/>
          <w:sz w:val="22"/>
        </w:rPr>
        <w:t>Goldhorn</w:t>
      </w:r>
      <w:proofErr w:type="spellEnd"/>
      <w:r>
        <w:rPr>
          <w:rFonts w:ascii="Arial" w:hAnsi="Arial"/>
          <w:sz w:val="22"/>
        </w:rPr>
        <w:t xml:space="preserve"> </w:t>
      </w:r>
    </w:p>
    <w:p w14:paraId="6DF9720A" w14:textId="77777777" w:rsidR="00863085" w:rsidRPr="00321748" w:rsidRDefault="00863085" w:rsidP="00863085">
      <w:pPr>
        <w:pStyle w:val="Default"/>
        <w:rPr>
          <w:rFonts w:ascii="Arial" w:hAnsi="Arial" w:cs="Arial"/>
          <w:sz w:val="22"/>
          <w:szCs w:val="22"/>
        </w:rPr>
      </w:pPr>
    </w:p>
    <w:p w14:paraId="1598DE4D" w14:textId="77777777" w:rsidR="00863085" w:rsidRPr="00321748" w:rsidRDefault="00863085" w:rsidP="00863085">
      <w:pPr>
        <w:pStyle w:val="Default"/>
        <w:rPr>
          <w:rFonts w:ascii="Arial" w:hAnsi="Arial" w:cs="Arial"/>
          <w:sz w:val="22"/>
          <w:szCs w:val="22"/>
        </w:rPr>
      </w:pPr>
      <w:r>
        <w:rPr>
          <w:rFonts w:ascii="Arial" w:hAnsi="Arial"/>
          <w:sz w:val="22"/>
        </w:rPr>
        <w:t xml:space="preserve">Phone: +49 2104 2126-0 </w:t>
      </w:r>
    </w:p>
    <w:p w14:paraId="2494DC68" w14:textId="77777777" w:rsidR="00863085" w:rsidRPr="00042726" w:rsidRDefault="00863085" w:rsidP="00863085">
      <w:pPr>
        <w:pStyle w:val="Default"/>
        <w:rPr>
          <w:rFonts w:ascii="Arial" w:eastAsia="Arial" w:hAnsi="Arial" w:cs="Arial"/>
          <w:b/>
          <w:bCs/>
          <w:sz w:val="22"/>
          <w:szCs w:val="22"/>
          <w:lang w:val="de-DE"/>
        </w:rPr>
      </w:pPr>
      <w:proofErr w:type="spellStart"/>
      <w:r w:rsidRPr="00042726">
        <w:rPr>
          <w:rFonts w:ascii="Arial" w:hAnsi="Arial"/>
          <w:sz w:val="22"/>
          <w:lang w:val="de-DE"/>
        </w:rPr>
        <w:t>E-mail</w:t>
      </w:r>
      <w:proofErr w:type="spellEnd"/>
      <w:r w:rsidRPr="00042726">
        <w:rPr>
          <w:rFonts w:ascii="Arial" w:hAnsi="Arial"/>
          <w:sz w:val="22"/>
          <w:lang w:val="de-DE"/>
        </w:rPr>
        <w:t xml:space="preserve">:   nicole.goldhorn@amada.de </w:t>
      </w:r>
    </w:p>
    <w:p w14:paraId="7DD8509A" w14:textId="77777777" w:rsidR="00863085" w:rsidRPr="00042726" w:rsidRDefault="00863085" w:rsidP="00863085">
      <w:pPr>
        <w:pStyle w:val="Default"/>
        <w:rPr>
          <w:rFonts w:ascii="Arial" w:hAnsi="Arial" w:cs="Arial"/>
          <w:b/>
          <w:bCs/>
          <w:sz w:val="22"/>
          <w:szCs w:val="22"/>
          <w:lang w:val="de-DE"/>
        </w:rPr>
      </w:pPr>
      <w:r w:rsidRPr="00042726">
        <w:rPr>
          <w:rFonts w:ascii="Arial" w:hAnsi="Arial"/>
          <w:b/>
          <w:sz w:val="22"/>
          <w:lang w:val="de-DE"/>
        </w:rPr>
        <w:t xml:space="preserve">              </w:t>
      </w:r>
    </w:p>
    <w:p w14:paraId="6E992771" w14:textId="77777777" w:rsidR="00863085" w:rsidRPr="00321748" w:rsidRDefault="00863085" w:rsidP="00863085">
      <w:pPr>
        <w:pStyle w:val="Default"/>
        <w:rPr>
          <w:rFonts w:ascii="Arial" w:hAnsi="Arial" w:cs="Arial"/>
          <w:b/>
          <w:bCs/>
        </w:rPr>
      </w:pPr>
      <w:r>
        <w:rPr>
          <w:rFonts w:ascii="Arial" w:hAnsi="Arial"/>
          <w:b/>
          <w:sz w:val="22"/>
        </w:rPr>
        <w:t>www.amada.de</w:t>
      </w:r>
    </w:p>
    <w:p w14:paraId="048B11DD" w14:textId="77777777" w:rsidR="00863085" w:rsidRPr="00321748" w:rsidRDefault="00863085" w:rsidP="00863085">
      <w:pPr>
        <w:spacing w:before="480" w:after="0" w:line="240" w:lineRule="auto"/>
        <w:rPr>
          <w:rFonts w:ascii="Arial" w:hAnsi="Arial" w:cs="Arial"/>
        </w:rPr>
      </w:pPr>
      <w:r>
        <w:rPr>
          <w:rFonts w:ascii="Arial" w:hAnsi="Arial"/>
          <w:b/>
        </w:rPr>
        <w:t>Please provide specimen copy if reproduced</w:t>
      </w:r>
    </w:p>
    <w:p w14:paraId="66390FD8" w14:textId="77777777" w:rsidR="00863085" w:rsidRDefault="00863085" w:rsidP="00863085"/>
    <w:p w14:paraId="3621B307" w14:textId="77777777" w:rsidR="00095270" w:rsidRDefault="00095270"/>
    <w:sectPr w:rsidR="0009527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0011" w14:textId="77777777" w:rsidR="001934A0" w:rsidRDefault="00E348BA">
      <w:pPr>
        <w:spacing w:after="0" w:line="240" w:lineRule="auto"/>
      </w:pPr>
      <w:r>
        <w:separator/>
      </w:r>
    </w:p>
  </w:endnote>
  <w:endnote w:type="continuationSeparator" w:id="0">
    <w:p w14:paraId="03D23DEE" w14:textId="77777777" w:rsidR="001934A0" w:rsidRDefault="00E3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B130" w14:textId="77777777" w:rsidR="00802E0E" w:rsidRDefault="00802E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EC9E" w14:textId="77777777" w:rsidR="00724E2C" w:rsidRPr="00753727" w:rsidRDefault="00802E0E">
    <w:pPr>
      <w:pStyle w:val="Fuzeile"/>
      <w:jc w:val="right"/>
      <w:rPr>
        <w:rFonts w:ascii="Arial" w:hAnsi="Arial" w:cs="Arial"/>
      </w:rPr>
    </w:pPr>
    <w:r>
      <w:pict w14:anchorId="74A3C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5pt;height:86.7pt;z-index:-251657728;mso-wrap-distance-left:9.05pt;mso-wrap-distance-right:9.05pt" filled="t">
          <v:fill color2="black"/>
          <v:imagedata r:id="rId1" o:title=""/>
        </v:shape>
      </w:pict>
    </w:r>
    <w:r w:rsidR="00863085">
      <w:rPr>
        <w:rFonts w:ascii="Arial" w:hAnsi="Arial"/>
      </w:rPr>
      <w:fldChar w:fldCharType="begin"/>
    </w:r>
    <w:r w:rsidR="00863085">
      <w:rPr>
        <w:rFonts w:ascii="Arial" w:hAnsi="Arial"/>
      </w:rPr>
      <w:instrText xml:space="preserve"> PAGE \* ARABIC </w:instrText>
    </w:r>
    <w:r w:rsidR="00863085">
      <w:rPr>
        <w:rFonts w:ascii="Arial" w:hAnsi="Arial"/>
      </w:rPr>
      <w:fldChar w:fldCharType="separate"/>
    </w:r>
    <w:r>
      <w:rPr>
        <w:rFonts w:ascii="Arial" w:hAnsi="Arial"/>
        <w:noProof/>
      </w:rPr>
      <w:t>1</w:t>
    </w:r>
    <w:r w:rsidR="00863085">
      <w:rPr>
        <w:rFonts w:ascii="Arial" w:hAnsi="Arial"/>
      </w:rPr>
      <w:fldChar w:fldCharType="end"/>
    </w:r>
  </w:p>
  <w:p w14:paraId="05532C63" w14:textId="77777777" w:rsidR="00724E2C" w:rsidRDefault="00802E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7C60" w14:textId="77777777" w:rsidR="00802E0E" w:rsidRDefault="00802E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C9107" w14:textId="77777777" w:rsidR="001934A0" w:rsidRDefault="00E348BA">
      <w:pPr>
        <w:spacing w:after="0" w:line="240" w:lineRule="auto"/>
      </w:pPr>
      <w:r>
        <w:separator/>
      </w:r>
    </w:p>
  </w:footnote>
  <w:footnote w:type="continuationSeparator" w:id="0">
    <w:p w14:paraId="542F5C73" w14:textId="77777777" w:rsidR="001934A0" w:rsidRDefault="00E3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E803" w14:textId="77777777" w:rsidR="00802E0E" w:rsidRDefault="00802E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ADCE" w14:textId="37086B8E" w:rsidR="00724E2C" w:rsidRDefault="00E348BA">
    <w:pPr>
      <w:pStyle w:val="Kopfzeile"/>
    </w:pPr>
    <w:r>
      <w:rPr>
        <w:noProof/>
        <w:lang w:val="de-DE" w:eastAsia="de-DE"/>
      </w:rPr>
      <w:drawing>
        <wp:anchor distT="0" distB="0" distL="114300" distR="114300" simplePos="0" relativeHeight="251660800" behindDoc="1" locked="0" layoutInCell="1" allowOverlap="1" wp14:anchorId="56B0A5F2" wp14:editId="51DB2707">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802E0E">
      <w:pict w14:anchorId="2CD4A3FC">
        <v:rect id="Rectangle 9" o:spid="_x0000_s1026" style="position:absolute;margin-left:-74.6pt;margin-top:-39.15pt;width:611.25pt;height:21.75pt;z-index:-251659776;mso-wrap-style:none;mso-position-horizontal-relative:text;mso-position-vertical-relative:text;v-text-anchor:middle" fillcolor="red" strokecolor="red" strokeweight=".71mm">
          <v:fill color2="aqua"/>
          <v:stroke color2="aqua" endcap="square"/>
        </v:rect>
      </w:pict>
    </w:r>
  </w:p>
  <w:p w14:paraId="6B3CA3A8" w14:textId="77777777" w:rsidR="00724E2C" w:rsidRDefault="00802E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CDDB" w14:textId="77777777" w:rsidR="00802E0E" w:rsidRDefault="00802E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85"/>
    <w:rsid w:val="00095270"/>
    <w:rsid w:val="000F2921"/>
    <w:rsid w:val="001934A0"/>
    <w:rsid w:val="00802E0E"/>
    <w:rsid w:val="00863085"/>
    <w:rsid w:val="00A86F82"/>
    <w:rsid w:val="00B81F1C"/>
    <w:rsid w:val="00E348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990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085"/>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863085"/>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863085"/>
    <w:pPr>
      <w:spacing w:after="0" w:line="240" w:lineRule="auto"/>
    </w:pPr>
  </w:style>
  <w:style w:type="character" w:customStyle="1" w:styleId="KopfzeileZchn">
    <w:name w:val="Kopfzeile Zchn"/>
    <w:basedOn w:val="Absatz-Standardschriftart"/>
    <w:link w:val="Kopfzeile"/>
    <w:rsid w:val="00863085"/>
    <w:rPr>
      <w:rFonts w:ascii="Times New Roman" w:eastAsia="Times New Roman" w:hAnsi="Times New Roman" w:cs="Times New Roman"/>
      <w:sz w:val="20"/>
      <w:szCs w:val="20"/>
      <w:lang w:val="en-US" w:eastAsia="en-US"/>
    </w:rPr>
  </w:style>
  <w:style w:type="paragraph" w:styleId="Fuzeile">
    <w:name w:val="footer"/>
    <w:basedOn w:val="Standard"/>
    <w:link w:val="FuzeileZchn"/>
    <w:rsid w:val="00863085"/>
    <w:pPr>
      <w:spacing w:after="0" w:line="240" w:lineRule="auto"/>
    </w:pPr>
  </w:style>
  <w:style w:type="character" w:customStyle="1" w:styleId="FuzeileZchn">
    <w:name w:val="Fußzeile Zchn"/>
    <w:basedOn w:val="Absatz-Standardschriftart"/>
    <w:link w:val="Fuzeile"/>
    <w:rsid w:val="00863085"/>
    <w:rPr>
      <w:rFonts w:ascii="Times New Roman" w:eastAsia="Times New Roman" w:hAnsi="Times New Roman" w:cs="Times New Roman"/>
      <w:sz w:val="20"/>
      <w:szCs w:val="20"/>
      <w:lang w:val="en-US" w:eastAsia="en-US"/>
    </w:rPr>
  </w:style>
  <w:style w:type="paragraph" w:customStyle="1" w:styleId="bodytxt">
    <w:name w:val="bodytxt"/>
    <w:basedOn w:val="Standard"/>
    <w:rsid w:val="00863085"/>
    <w:pPr>
      <w:spacing w:before="280" w:after="280" w:line="240" w:lineRule="auto"/>
    </w:pPr>
  </w:style>
  <w:style w:type="paragraph" w:styleId="Sprechblasentext">
    <w:name w:val="Balloon Text"/>
    <w:basedOn w:val="Standard"/>
    <w:link w:val="SprechblasentextZchn"/>
    <w:uiPriority w:val="99"/>
    <w:semiHidden/>
    <w:unhideWhenUsed/>
    <w:rsid w:val="0086308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3085"/>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085"/>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863085"/>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863085"/>
    <w:pPr>
      <w:spacing w:after="0" w:line="240" w:lineRule="auto"/>
    </w:pPr>
  </w:style>
  <w:style w:type="character" w:customStyle="1" w:styleId="KopfzeileZchn">
    <w:name w:val="Kopfzeile Zchn"/>
    <w:basedOn w:val="Absatz-Standardschriftart"/>
    <w:link w:val="Kopfzeile"/>
    <w:rsid w:val="00863085"/>
    <w:rPr>
      <w:rFonts w:ascii="Times New Roman" w:eastAsia="Times New Roman" w:hAnsi="Times New Roman" w:cs="Times New Roman"/>
      <w:sz w:val="20"/>
      <w:szCs w:val="20"/>
      <w:lang w:val="en-US" w:eastAsia="en-US"/>
    </w:rPr>
  </w:style>
  <w:style w:type="paragraph" w:styleId="Fuzeile">
    <w:name w:val="footer"/>
    <w:basedOn w:val="Standard"/>
    <w:link w:val="FuzeileZchn"/>
    <w:rsid w:val="00863085"/>
    <w:pPr>
      <w:spacing w:after="0" w:line="240" w:lineRule="auto"/>
    </w:pPr>
  </w:style>
  <w:style w:type="character" w:customStyle="1" w:styleId="FuzeileZchn">
    <w:name w:val="Fußzeile Zchn"/>
    <w:basedOn w:val="Absatz-Standardschriftart"/>
    <w:link w:val="Fuzeile"/>
    <w:rsid w:val="00863085"/>
    <w:rPr>
      <w:rFonts w:ascii="Times New Roman" w:eastAsia="Times New Roman" w:hAnsi="Times New Roman" w:cs="Times New Roman"/>
      <w:sz w:val="20"/>
      <w:szCs w:val="20"/>
      <w:lang w:val="en-US" w:eastAsia="en-US"/>
    </w:rPr>
  </w:style>
  <w:style w:type="paragraph" w:customStyle="1" w:styleId="bodytxt">
    <w:name w:val="bodytxt"/>
    <w:basedOn w:val="Standard"/>
    <w:rsid w:val="00863085"/>
    <w:pPr>
      <w:spacing w:before="280" w:after="280" w:line="240" w:lineRule="auto"/>
    </w:pPr>
  </w:style>
  <w:style w:type="paragraph" w:styleId="Sprechblasentext">
    <w:name w:val="Balloon Text"/>
    <w:basedOn w:val="Standard"/>
    <w:link w:val="SprechblasentextZchn"/>
    <w:uiPriority w:val="99"/>
    <w:semiHidden/>
    <w:unhideWhenUsed/>
    <w:rsid w:val="0086308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3085"/>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Company>mk</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3</cp:revision>
  <dcterms:created xsi:type="dcterms:W3CDTF">2017-11-02T15:01:00Z</dcterms:created>
  <dcterms:modified xsi:type="dcterms:W3CDTF">2017-11-07T09:54:00Z</dcterms:modified>
</cp:coreProperties>
</file>